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FF" w:rsidRPr="00AD45FF" w:rsidRDefault="00AD45FF" w:rsidP="00AD4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FF">
        <w:rPr>
          <w:rFonts w:ascii="Times New Roman" w:hAnsi="Times New Roman" w:cs="Times New Roman"/>
          <w:b/>
          <w:sz w:val="28"/>
          <w:szCs w:val="28"/>
        </w:rPr>
        <w:t xml:space="preserve">Почетный гражданин </w:t>
      </w:r>
      <w:r w:rsidR="0073303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AD45FF">
        <w:rPr>
          <w:rFonts w:ascii="Times New Roman" w:hAnsi="Times New Roman" w:cs="Times New Roman"/>
          <w:b/>
          <w:sz w:val="28"/>
          <w:szCs w:val="28"/>
        </w:rPr>
        <w:t xml:space="preserve">Твери Н.Г. </w:t>
      </w:r>
      <w:proofErr w:type="spellStart"/>
      <w:r w:rsidRPr="00AD45FF">
        <w:rPr>
          <w:rFonts w:ascii="Times New Roman" w:hAnsi="Times New Roman" w:cs="Times New Roman"/>
          <w:b/>
          <w:sz w:val="28"/>
          <w:szCs w:val="28"/>
        </w:rPr>
        <w:t>Корытков</w:t>
      </w:r>
      <w:proofErr w:type="spellEnd"/>
      <w:r w:rsidRPr="00AD45FF">
        <w:rPr>
          <w:rFonts w:ascii="Times New Roman" w:hAnsi="Times New Roman" w:cs="Times New Roman"/>
          <w:b/>
          <w:sz w:val="28"/>
          <w:szCs w:val="28"/>
        </w:rPr>
        <w:t>.</w:t>
      </w:r>
    </w:p>
    <w:p w:rsidR="00AD45FF" w:rsidRDefault="00AD45FF" w:rsidP="00AD45FF">
      <w:pPr>
        <w:spacing w:after="0" w:line="240" w:lineRule="auto"/>
      </w:pPr>
    </w:p>
    <w:p w:rsidR="000B52FF" w:rsidRDefault="009A2008" w:rsidP="000B52FF">
      <w:pPr>
        <w:spacing w:after="0" w:line="240" w:lineRule="auto"/>
        <w:jc w:val="right"/>
      </w:pPr>
      <w:r>
        <w:t xml:space="preserve"> </w:t>
      </w:r>
      <w:r w:rsidR="000B52FF">
        <w:t xml:space="preserve">«Многое было сделано, но надо было сделать еще больше» </w:t>
      </w:r>
    </w:p>
    <w:p w:rsidR="000B52FF" w:rsidRDefault="000B52FF" w:rsidP="000B52FF">
      <w:pPr>
        <w:spacing w:after="0" w:line="240" w:lineRule="auto"/>
        <w:jc w:val="right"/>
      </w:pPr>
      <w:r>
        <w:t xml:space="preserve">Н.Г. </w:t>
      </w:r>
      <w:proofErr w:type="spellStart"/>
      <w:r>
        <w:t>Корытков</w:t>
      </w:r>
      <w:proofErr w:type="spellEnd"/>
    </w:p>
    <w:p w:rsidR="000B52FF" w:rsidRDefault="000B52FF" w:rsidP="000B52FF">
      <w:pPr>
        <w:spacing w:after="0" w:line="240" w:lineRule="auto"/>
        <w:jc w:val="right"/>
      </w:pPr>
    </w:p>
    <w:p w:rsidR="00AD45FF" w:rsidRDefault="00AD45FF" w:rsidP="00AD45FF">
      <w:pPr>
        <w:framePr w:wrap="none" w:vAnchor="page" w:hAnchor="page" w:x="39" w:y="289"/>
        <w:rPr>
          <w:sz w:val="2"/>
          <w:szCs w:val="2"/>
        </w:rPr>
      </w:pPr>
    </w:p>
    <w:p w:rsidR="00A52F25" w:rsidRDefault="00557E14" w:rsidP="00444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60325</wp:posOffset>
            </wp:positionV>
            <wp:extent cx="1581150" cy="2171700"/>
            <wp:effectExtent l="19050" t="0" r="0" b="0"/>
            <wp:wrapTight wrapText="bothSides">
              <wp:wrapPolygon edited="0">
                <wp:start x="-260" y="0"/>
                <wp:lineTo x="-260" y="21411"/>
                <wp:lineTo x="21600" y="21411"/>
                <wp:lineTo x="21600" y="0"/>
                <wp:lineTo x="-260" y="0"/>
              </wp:wrapPolygon>
            </wp:wrapTight>
            <wp:docPr id="1" name="Рисунок 1" descr="C:\Documents and Setting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2FF">
        <w:t xml:space="preserve">     </w:t>
      </w:r>
      <w:r w:rsidR="00B93438" w:rsidRPr="00A52F25">
        <w:rPr>
          <w:rFonts w:ascii="Times New Roman" w:hAnsi="Times New Roman" w:cs="Times New Roman"/>
          <w:sz w:val="24"/>
          <w:szCs w:val="24"/>
        </w:rPr>
        <w:t xml:space="preserve">Николай Гаврилович </w:t>
      </w:r>
      <w:proofErr w:type="spellStart"/>
      <w:r w:rsidR="00B93438" w:rsidRPr="00A52F25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="00B93438" w:rsidRPr="00A52F25">
        <w:rPr>
          <w:rFonts w:ascii="Times New Roman" w:hAnsi="Times New Roman" w:cs="Times New Roman"/>
          <w:sz w:val="24"/>
          <w:szCs w:val="24"/>
        </w:rPr>
        <w:t xml:space="preserve"> родился 17 декабря 1910 г. в деревне </w:t>
      </w:r>
      <w:proofErr w:type="spellStart"/>
      <w:r w:rsidR="00B93438" w:rsidRPr="00A52F25">
        <w:rPr>
          <w:rFonts w:ascii="Times New Roman" w:hAnsi="Times New Roman" w:cs="Times New Roman"/>
          <w:sz w:val="24"/>
          <w:szCs w:val="24"/>
        </w:rPr>
        <w:t>Шустово</w:t>
      </w:r>
      <w:proofErr w:type="spellEnd"/>
      <w:r w:rsidR="00A52F25" w:rsidRPr="00A52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F25" w:rsidRPr="00A52F25">
        <w:rPr>
          <w:rFonts w:ascii="Times New Roman" w:hAnsi="Times New Roman" w:cs="Times New Roman"/>
          <w:sz w:val="24"/>
          <w:szCs w:val="24"/>
        </w:rPr>
        <w:t>Устюженского</w:t>
      </w:r>
      <w:proofErr w:type="spellEnd"/>
      <w:r w:rsidR="00A52F25" w:rsidRPr="00A52F25">
        <w:rPr>
          <w:rFonts w:ascii="Times New Roman" w:hAnsi="Times New Roman" w:cs="Times New Roman"/>
          <w:sz w:val="24"/>
          <w:szCs w:val="24"/>
        </w:rPr>
        <w:t xml:space="preserve"> района Вологодской области в крестьянской семье. В 1931 г. окончил курс экономического факультета Ленинградского сельскохозяйственного института.</w:t>
      </w:r>
      <w:r w:rsidR="00E21F20">
        <w:rPr>
          <w:rFonts w:ascii="Times New Roman" w:hAnsi="Times New Roman" w:cs="Times New Roman"/>
          <w:sz w:val="24"/>
          <w:szCs w:val="24"/>
        </w:rPr>
        <w:t xml:space="preserve"> Работал агрономом, экономистом, техническим директором, заместителем директора сельскохозяйственных предприятий Ленинградской области.</w:t>
      </w:r>
    </w:p>
    <w:p w:rsidR="005F7928" w:rsidRDefault="005F7928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С июля 1941 года по ноябрь 1944 года Николай Гаврилович служил в рядах Красной Армии, занимая различные штабные должности Ленинградского, </w:t>
      </w:r>
      <w:proofErr w:type="spellStart"/>
      <w:r>
        <w:t>Волховского</w:t>
      </w:r>
      <w:proofErr w:type="spellEnd"/>
      <w:r>
        <w:t xml:space="preserve"> и 3-го Белорусского фронтов. </w:t>
      </w:r>
      <w:proofErr w:type="gramStart"/>
      <w:r>
        <w:t>Награждён</w:t>
      </w:r>
      <w:proofErr w:type="gramEnd"/>
      <w:r>
        <w:t xml:space="preserve"> Орденом Красной Звезды, Орденом Отечественной войны II степени, медалями «За оборону Ленинграда», «За взят</w:t>
      </w:r>
      <w:r w:rsidR="002F3E94">
        <w:t xml:space="preserve">ие Кёнигсберга», «За Победу над </w:t>
      </w:r>
      <w:r>
        <w:t xml:space="preserve">Германией», «За боевые заслуги». </w:t>
      </w:r>
    </w:p>
    <w:p w:rsidR="00243CC4" w:rsidRDefault="00243CC4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 После </w:t>
      </w:r>
      <w:r w:rsidR="00DC562E">
        <w:t xml:space="preserve">войны Н.Г. </w:t>
      </w:r>
      <w:proofErr w:type="spellStart"/>
      <w:r>
        <w:t>Корытков</w:t>
      </w:r>
      <w:proofErr w:type="spellEnd"/>
      <w:r>
        <w:t xml:space="preserve"> работал директором Ленинградского треста молочных совхозов, начальником Ленинградского областного управления сельского хозяйства. В августе 1956</w:t>
      </w:r>
      <w:r w:rsidR="00302270">
        <w:t xml:space="preserve"> г. </w:t>
      </w:r>
      <w:r w:rsidR="00557E14">
        <w:t xml:space="preserve">он </w:t>
      </w:r>
      <w:r w:rsidR="00302270">
        <w:t>избран</w:t>
      </w:r>
      <w:r>
        <w:t xml:space="preserve"> секретарем Ленинградского обкома КПСС.</w:t>
      </w:r>
    </w:p>
    <w:p w:rsidR="00F40FD0" w:rsidRDefault="00E304D1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</w:t>
      </w:r>
      <w:r w:rsidR="00D2660D">
        <w:t xml:space="preserve">   </w:t>
      </w:r>
      <w:r>
        <w:t>27 сентября 1960 г. Николай Гаврилович был  избран первым секретарем Калининского обкома КПСС.</w:t>
      </w:r>
      <w:r w:rsidR="00436B4C">
        <w:t xml:space="preserve"> </w:t>
      </w:r>
      <w:r w:rsidR="00436B4C" w:rsidRPr="00FC1C68">
        <w:t xml:space="preserve">Он </w:t>
      </w:r>
      <w:r w:rsidR="008561F0" w:rsidRPr="00FC1C68">
        <w:t xml:space="preserve">руководил </w:t>
      </w:r>
      <w:proofErr w:type="spellStart"/>
      <w:r w:rsidR="00C96A5D">
        <w:t>Верхневолжьем</w:t>
      </w:r>
      <w:proofErr w:type="spellEnd"/>
      <w:r w:rsidR="00C96A5D">
        <w:t xml:space="preserve"> с 1960 по 1978 г</w:t>
      </w:r>
      <w:r w:rsidR="008561F0" w:rsidRPr="00FC1C68">
        <w:t>.</w:t>
      </w:r>
      <w:r w:rsidR="008561F0" w:rsidRPr="008561F0">
        <w:rPr>
          <w:b/>
        </w:rPr>
        <w:t xml:space="preserve"> </w:t>
      </w:r>
      <w:r w:rsidR="008561F0" w:rsidRPr="006E3505">
        <w:t>За это время в области были созданы деся</w:t>
      </w:r>
      <w:r w:rsidR="003511C2" w:rsidRPr="006E3505">
        <w:t>тки предприятий промышленности</w:t>
      </w:r>
      <w:r w:rsidR="00526FCC">
        <w:t>:</w:t>
      </w:r>
      <w:r w:rsidR="00861933">
        <w:rPr>
          <w:b/>
        </w:rPr>
        <w:t xml:space="preserve"> </w:t>
      </w:r>
      <w:r w:rsidR="00861933">
        <w:t>экскаваторный завод, завод стекловолокна и завод стеклопластиков, «</w:t>
      </w:r>
      <w:proofErr w:type="spellStart"/>
      <w:r w:rsidR="00861933">
        <w:t>Центросвар</w:t>
      </w:r>
      <w:proofErr w:type="spellEnd"/>
      <w:r w:rsidR="00861933">
        <w:t>», стекольный завод, завод железобетонных изделий №</w:t>
      </w:r>
      <w:r w:rsidR="0068017F">
        <w:t xml:space="preserve"> </w:t>
      </w:r>
      <w:r w:rsidR="00861933">
        <w:t>2 и №</w:t>
      </w:r>
      <w:r w:rsidR="0068017F">
        <w:t xml:space="preserve"> </w:t>
      </w:r>
      <w:r w:rsidR="00861933">
        <w:t>4; комбинаты «Химволокно», Д</w:t>
      </w:r>
      <w:r w:rsidR="002E7437">
        <w:t xml:space="preserve">омостроительный комбинат, </w:t>
      </w:r>
      <w:r w:rsidR="00861933">
        <w:t>полиграфический детской литературы, мясокомбинат, НПО «</w:t>
      </w:r>
      <w:proofErr w:type="spellStart"/>
      <w:r w:rsidR="00861933">
        <w:t>Центрпрограммсистем</w:t>
      </w:r>
      <w:proofErr w:type="spellEnd"/>
      <w:r w:rsidR="00861933">
        <w:t xml:space="preserve">». </w:t>
      </w:r>
      <w:r w:rsidR="003511C2">
        <w:rPr>
          <w:b/>
        </w:rPr>
        <w:t xml:space="preserve"> </w:t>
      </w:r>
      <w:r w:rsidR="008561F0" w:rsidRPr="008561F0">
        <w:rPr>
          <w:b/>
        </w:rPr>
        <w:t xml:space="preserve"> </w:t>
      </w:r>
      <w:r w:rsidR="003511C2" w:rsidRPr="006E3505">
        <w:t xml:space="preserve">Были построены гиганты </w:t>
      </w:r>
      <w:r w:rsidR="008561F0" w:rsidRPr="006E3505">
        <w:t>энергетики</w:t>
      </w:r>
      <w:r w:rsidR="00302270" w:rsidRPr="006E3505">
        <w:t xml:space="preserve"> </w:t>
      </w:r>
      <w:r w:rsidR="00526FCC">
        <w:t>-</w:t>
      </w:r>
      <w:r w:rsidR="00812992" w:rsidRPr="006E3505">
        <w:t xml:space="preserve"> Калининская АЭС, </w:t>
      </w:r>
      <w:proofErr w:type="spellStart"/>
      <w:r w:rsidR="00812992" w:rsidRPr="006E3505">
        <w:t>Конаковская</w:t>
      </w:r>
      <w:proofErr w:type="spellEnd"/>
      <w:r w:rsidR="00812992" w:rsidRPr="006E3505">
        <w:t xml:space="preserve"> ГРЭС, ТЭЦ-3.</w:t>
      </w:r>
    </w:p>
    <w:p w:rsidR="00F40FD0" w:rsidRDefault="00F40FD0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</w:t>
      </w:r>
      <w:r w:rsidR="006E3505" w:rsidRPr="006E3505">
        <w:t xml:space="preserve">В </w:t>
      </w:r>
      <w:r>
        <w:t xml:space="preserve">Калининской </w:t>
      </w:r>
      <w:r w:rsidR="006E3505" w:rsidRPr="006E3505">
        <w:t xml:space="preserve">области прошли широкомасштабные работы по сплошной электрификации </w:t>
      </w:r>
      <w:r w:rsidR="008630F1">
        <w:t xml:space="preserve">и газификации </w:t>
      </w:r>
      <w:r w:rsidR="006E3505" w:rsidRPr="006E3505">
        <w:t>села</w:t>
      </w:r>
      <w:r w:rsidR="008630F1">
        <w:t>.</w:t>
      </w:r>
      <w:r>
        <w:t xml:space="preserve"> </w:t>
      </w:r>
      <w:r w:rsidR="00226565">
        <w:t>С использованием современных прогрессивных технологий</w:t>
      </w:r>
      <w:r w:rsidR="00E52DA3">
        <w:t xml:space="preserve"> в Калининской области</w:t>
      </w:r>
      <w:r w:rsidR="00226565">
        <w:t xml:space="preserve"> были введены </w:t>
      </w:r>
      <w:r w:rsidR="00E52DA3">
        <w:t xml:space="preserve">такие </w:t>
      </w:r>
      <w:r w:rsidR="00226565">
        <w:t xml:space="preserve">высокомеханизированные сельские предприятия, как крупнейшие свиноводческие комплексы, тепличные комбинаты, птицефабрики, предприятия по откорму крупного рогатого скота. </w:t>
      </w:r>
    </w:p>
    <w:p w:rsidR="002366FB" w:rsidRPr="006E3505" w:rsidRDefault="00F40FD0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</w:t>
      </w:r>
      <w:r w:rsidR="002366FB">
        <w:t>Активн</w:t>
      </w:r>
      <w:r w:rsidR="00675561">
        <w:t>о</w:t>
      </w:r>
      <w:r w:rsidR="002366FB">
        <w:t xml:space="preserve"> велось строительство </w:t>
      </w:r>
      <w:r w:rsidR="00675561">
        <w:t xml:space="preserve">многоквартирного жилья. </w:t>
      </w:r>
      <w:r w:rsidR="00BA31EA">
        <w:t>Так в</w:t>
      </w:r>
      <w:r w:rsidR="004F4A8B">
        <w:t xml:space="preserve"> </w:t>
      </w:r>
      <w:r w:rsidR="002479DE">
        <w:t xml:space="preserve">г. </w:t>
      </w:r>
      <w:r w:rsidR="004F4A8B">
        <w:t>Калинине п</w:t>
      </w:r>
      <w:r w:rsidR="00675561">
        <w:t>оявились новые микрорайоны – «Чайка», «</w:t>
      </w:r>
      <w:r w:rsidR="00AD45FF">
        <w:t>П</w:t>
      </w:r>
      <w:r w:rsidR="00675561">
        <w:t>ервомайский», «Юность», «Южный».</w:t>
      </w:r>
      <w:r w:rsidR="00DD3290">
        <w:t xml:space="preserve"> </w:t>
      </w:r>
    </w:p>
    <w:p w:rsidR="00DC4C52" w:rsidRPr="002366FB" w:rsidRDefault="00A41691" w:rsidP="004446A9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  </w:t>
      </w:r>
      <w:r w:rsidR="00065720">
        <w:rPr>
          <w:b/>
        </w:rPr>
        <w:t xml:space="preserve">   </w:t>
      </w:r>
      <w:r>
        <w:rPr>
          <w:b/>
        </w:rPr>
        <w:t xml:space="preserve"> </w:t>
      </w:r>
      <w:r w:rsidR="006E3505" w:rsidRPr="002366FB">
        <w:t xml:space="preserve">Немалые усилия Н.Г. </w:t>
      </w:r>
      <w:proofErr w:type="spellStart"/>
      <w:r w:rsidR="006E3505" w:rsidRPr="002366FB">
        <w:t>Корытков</w:t>
      </w:r>
      <w:proofErr w:type="spellEnd"/>
      <w:r w:rsidRPr="002366FB">
        <w:t xml:space="preserve"> прилагал для развития транспорта в области. По его инициативе в г. Калинине были построены троллейбусные линии, новый речной порт на Волге, произошло техническое переоборудование трамвайного и троллейбусного парков.</w:t>
      </w:r>
    </w:p>
    <w:p w:rsidR="00557E14" w:rsidRDefault="00E9486B" w:rsidP="004446A9">
      <w:pPr>
        <w:pStyle w:val="a3"/>
        <w:spacing w:before="0" w:beforeAutospacing="0" w:after="0" w:afterAutospacing="0" w:line="360" w:lineRule="auto"/>
        <w:jc w:val="both"/>
      </w:pPr>
      <w:r w:rsidRPr="002366FB">
        <w:t xml:space="preserve">   </w:t>
      </w:r>
      <w:proofErr w:type="gramStart"/>
      <w:r w:rsidR="00D2660D" w:rsidRPr="002366FB">
        <w:t xml:space="preserve">При </w:t>
      </w:r>
      <w:r w:rsidR="00302270" w:rsidRPr="002366FB">
        <w:t xml:space="preserve">содействии </w:t>
      </w:r>
      <w:proofErr w:type="spellStart"/>
      <w:r w:rsidR="00D2660D" w:rsidRPr="002366FB">
        <w:t>Корыткова</w:t>
      </w:r>
      <w:proofErr w:type="spellEnd"/>
      <w:r w:rsidR="00302270" w:rsidRPr="002366FB">
        <w:t xml:space="preserve"> </w:t>
      </w:r>
      <w:r w:rsidRPr="002366FB">
        <w:t xml:space="preserve">в г. Калинине были построены цирк, Театр кукол, Дворец пионеров, созданы </w:t>
      </w:r>
      <w:r w:rsidR="00302270" w:rsidRPr="002366FB">
        <w:t xml:space="preserve">музеи в Калинине, Бежецке, Торжке, </w:t>
      </w:r>
      <w:proofErr w:type="spellStart"/>
      <w:r w:rsidR="00302270" w:rsidRPr="002366FB">
        <w:t>Домотканове</w:t>
      </w:r>
      <w:proofErr w:type="spellEnd"/>
      <w:r w:rsidR="00302270" w:rsidRPr="002366FB">
        <w:t xml:space="preserve">, возрождены Пушкинские места </w:t>
      </w:r>
      <w:proofErr w:type="spellStart"/>
      <w:r w:rsidR="00302270" w:rsidRPr="002366FB">
        <w:t>Вер</w:t>
      </w:r>
      <w:r w:rsidRPr="002366FB">
        <w:t>хневолжья</w:t>
      </w:r>
      <w:proofErr w:type="spellEnd"/>
      <w:r w:rsidRPr="002366FB">
        <w:t xml:space="preserve"> (</w:t>
      </w:r>
      <w:proofErr w:type="spellStart"/>
      <w:r w:rsidRPr="002366FB">
        <w:t>Берново</w:t>
      </w:r>
      <w:proofErr w:type="spellEnd"/>
      <w:r w:rsidRPr="002366FB">
        <w:t>, Малинники), сооружены мемориал в память участник</w:t>
      </w:r>
      <w:r w:rsidR="00F40FD0">
        <w:t xml:space="preserve">ов Великой Отечественной войны </w:t>
      </w:r>
      <w:r w:rsidRPr="002366FB">
        <w:t xml:space="preserve">в устье реки </w:t>
      </w:r>
      <w:proofErr w:type="spellStart"/>
      <w:r w:rsidRPr="002366FB">
        <w:t>Тьмаки</w:t>
      </w:r>
      <w:proofErr w:type="spellEnd"/>
      <w:r w:rsidRPr="002366FB">
        <w:t xml:space="preserve">, памятники А.С. Пушкину, М.Е. Салтыкову-Щедрину, </w:t>
      </w:r>
      <w:r w:rsidR="002E534F" w:rsidRPr="002366FB">
        <w:t xml:space="preserve">И.Е. </w:t>
      </w:r>
      <w:r w:rsidRPr="002366FB">
        <w:t xml:space="preserve">Репину, </w:t>
      </w:r>
      <w:r w:rsidR="002E534F" w:rsidRPr="002366FB">
        <w:t xml:space="preserve">А.Г. </w:t>
      </w:r>
      <w:r w:rsidRPr="002366FB">
        <w:t>Венецианову</w:t>
      </w:r>
      <w:r w:rsidR="00557E14">
        <w:t>.</w:t>
      </w:r>
      <w:proofErr w:type="gramEnd"/>
    </w:p>
    <w:p w:rsidR="00CE4682" w:rsidRDefault="00CE4682" w:rsidP="00CE4682">
      <w:pPr>
        <w:pStyle w:val="a3"/>
        <w:spacing w:before="0" w:beforeAutospacing="0" w:after="0" w:afterAutospacing="0" w:line="360" w:lineRule="auto"/>
        <w:ind w:firstLine="426"/>
        <w:jc w:val="both"/>
      </w:pPr>
      <w:r>
        <w:t xml:space="preserve">За достижение высоких успехов в восстановлении и развитии народного хозяйства </w:t>
      </w:r>
      <w:proofErr w:type="spellStart"/>
      <w:r>
        <w:t>Верхневолжья</w:t>
      </w:r>
      <w:proofErr w:type="spellEnd"/>
      <w:r>
        <w:t xml:space="preserve"> область в период работы </w:t>
      </w:r>
      <w:r w:rsidR="00526FCC">
        <w:t xml:space="preserve">Н.Г. </w:t>
      </w:r>
      <w:proofErr w:type="spellStart"/>
      <w:r>
        <w:t>Корыткова</w:t>
      </w:r>
      <w:proofErr w:type="spellEnd"/>
      <w:r>
        <w:t xml:space="preserve"> была награждена высшей наградой Родины – орденом Ленина (1966), а город Калинин -</w:t>
      </w:r>
      <w:r w:rsidRPr="00CE4682">
        <w:t xml:space="preserve"> </w:t>
      </w:r>
      <w:r>
        <w:t>орденом Трудового Красного Знамени (1971).</w:t>
      </w:r>
    </w:p>
    <w:p w:rsidR="00920A9E" w:rsidRDefault="00CE4682" w:rsidP="00920A9E">
      <w:pPr>
        <w:pStyle w:val="a3"/>
        <w:spacing w:before="0" w:beforeAutospacing="0" w:after="0" w:afterAutospacing="0" w:line="360" w:lineRule="auto"/>
        <w:ind w:firstLine="42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BD126" wp14:editId="0863847C">
            <wp:simplePos x="0" y="0"/>
            <wp:positionH relativeFrom="column">
              <wp:posOffset>4368165</wp:posOffset>
            </wp:positionH>
            <wp:positionV relativeFrom="paragraph">
              <wp:posOffset>726440</wp:posOffset>
            </wp:positionV>
            <wp:extent cx="1409700" cy="2027555"/>
            <wp:effectExtent l="38100" t="38100" r="76200" b="67945"/>
            <wp:wrapSquare wrapText="bothSides"/>
            <wp:docPr id="4" name="Рисунок 1" descr="C:\Documents and Settings\1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Спустя годы Николаю Гавриловичу заслуженно было присвоено звание «Почётный гражданин города Твери», а в феврале 2015 года Правительством области присвоено звание «Почётный гражданин Тверской области». </w:t>
      </w:r>
    </w:p>
    <w:p w:rsidR="001C321E" w:rsidRDefault="001C321E" w:rsidP="001C321E">
      <w:pPr>
        <w:framePr w:wrap="none" w:vAnchor="page" w:hAnchor="page" w:x="68" w:y="-908"/>
        <w:rPr>
          <w:sz w:val="2"/>
          <w:szCs w:val="2"/>
        </w:rPr>
      </w:pPr>
    </w:p>
    <w:p w:rsidR="00711274" w:rsidRPr="00B57F56" w:rsidRDefault="00711274" w:rsidP="00711274">
      <w:pPr>
        <w:pStyle w:val="a3"/>
        <w:spacing w:before="0" w:beforeAutospacing="0" w:after="0" w:afterAutospacing="0" w:line="360" w:lineRule="auto"/>
        <w:ind w:firstLine="426"/>
        <w:jc w:val="both"/>
      </w:pPr>
      <w:r>
        <w:rPr>
          <w:b/>
        </w:rPr>
        <w:t xml:space="preserve">  </w:t>
      </w:r>
      <w:proofErr w:type="spellStart"/>
      <w:r w:rsidRPr="00B57F56">
        <w:t>Корытков</w:t>
      </w:r>
      <w:proofErr w:type="spellEnd"/>
      <w:r w:rsidRPr="00B57F56">
        <w:t xml:space="preserve"> Н.Г. был настоящим </w:t>
      </w:r>
      <w:r w:rsidR="00CE4682" w:rsidRPr="00B57F56">
        <w:t>руководителем</w:t>
      </w:r>
      <w:r w:rsidR="00CE4682">
        <w:t>-</w:t>
      </w:r>
      <w:r w:rsidRPr="00B57F56">
        <w:t>коммунистом. В своей брошюре «Коммунист. Хозяйство. Реформа» (М.</w:t>
      </w:r>
      <w:r w:rsidR="004A4C1E">
        <w:t>,</w:t>
      </w:r>
      <w:r w:rsidRPr="00B57F56">
        <w:t xml:space="preserve"> 1969) он писал: «…Каждый коммунист, каждый партийный работник должен уметь соединять экономическую работу с политическими задачами укрепления нашего строя, упрочения коммунистического мировоззрения советских людей».</w:t>
      </w:r>
    </w:p>
    <w:p w:rsidR="00711274" w:rsidRPr="00F52F5A" w:rsidRDefault="00CE4682" w:rsidP="005C6B79">
      <w:pPr>
        <w:pStyle w:val="a3"/>
        <w:spacing w:before="0" w:beforeAutospacing="0" w:after="0" w:afterAutospacing="0" w:line="360" w:lineRule="auto"/>
        <w:ind w:right="141" w:firstLine="426"/>
        <w:jc w:val="both"/>
      </w:pPr>
      <w:r>
        <w:rPr>
          <w:b/>
          <w:noProof/>
        </w:rPr>
        <w:drawing>
          <wp:anchor distT="0" distB="0" distL="63500" distR="63500" simplePos="0" relativeHeight="251660288" behindDoc="1" locked="0" layoutInCell="1" allowOverlap="1" wp14:anchorId="521AA7D3" wp14:editId="63A525E3">
            <wp:simplePos x="0" y="0"/>
            <wp:positionH relativeFrom="page">
              <wp:posOffset>1038225</wp:posOffset>
            </wp:positionH>
            <wp:positionV relativeFrom="page">
              <wp:posOffset>6867525</wp:posOffset>
            </wp:positionV>
            <wp:extent cx="1101090" cy="1714500"/>
            <wp:effectExtent l="38100" t="38100" r="80010" b="76200"/>
            <wp:wrapTight wrapText="bothSides">
              <wp:wrapPolygon edited="0">
                <wp:start x="0" y="-480"/>
                <wp:lineTo x="-747" y="-240"/>
                <wp:lineTo x="-747" y="21840"/>
                <wp:lineTo x="0" y="22560"/>
                <wp:lineTo x="22422" y="22560"/>
                <wp:lineTo x="23170" y="19200"/>
                <wp:lineTo x="23170" y="3600"/>
                <wp:lineTo x="22422" y="0"/>
                <wp:lineTo x="22422" y="-480"/>
                <wp:lineTo x="0" y="-480"/>
              </wp:wrapPolygon>
            </wp:wrapTight>
            <wp:docPr id="5" name="Рисунок 2" descr="C:\Documents and Settings\1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7145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11274" w:rsidRPr="00F52F5A">
        <w:t xml:space="preserve">Николай Гаврилович много ездил по области, знакомился с тружениками сельского хозяйства, рабочими предприятий и в 1978 г. вышла его книга </w:t>
      </w:r>
      <w:r w:rsidR="00B57F56" w:rsidRPr="00F52F5A">
        <w:t>«</w:t>
      </w:r>
      <w:r w:rsidR="00711274" w:rsidRPr="00F52F5A">
        <w:t>Калинин</w:t>
      </w:r>
      <w:r w:rsidR="00F52F5A">
        <w:t>ское село</w:t>
      </w:r>
      <w:r w:rsidR="00711274" w:rsidRPr="00F52F5A">
        <w:t>: прошлое, настоящее и будущее</w:t>
      </w:r>
      <w:r w:rsidR="00B57F56" w:rsidRPr="00F52F5A">
        <w:t>»</w:t>
      </w:r>
      <w:r w:rsidR="00711274" w:rsidRPr="00F52F5A">
        <w:t>.</w:t>
      </w:r>
      <w:r w:rsidR="001C321E" w:rsidRPr="001C321E">
        <w:rPr>
          <w:noProof/>
        </w:rPr>
        <w:t xml:space="preserve"> </w:t>
      </w:r>
      <w:r w:rsidR="004A4C1E">
        <w:rPr>
          <w:noProof/>
        </w:rPr>
        <w:t>(М.,1978)</w:t>
      </w:r>
      <w:r>
        <w:rPr>
          <w:noProof/>
        </w:rPr>
        <w:t>.</w:t>
      </w:r>
    </w:p>
    <w:p w:rsidR="001E45C6" w:rsidRDefault="001E45C6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 По воспоминаниям с</w:t>
      </w:r>
      <w:r w:rsidR="005537C9">
        <w:t xml:space="preserve">овременников Николай Гаврилович </w:t>
      </w:r>
      <w:r>
        <w:t xml:space="preserve">был дальновидным, энергичным руководителем, умел организовать эффективную работу всех областных, районных управленческих звеньев, был требовательным, порой жестким, но корректным. </w:t>
      </w:r>
      <w:r w:rsidR="005537C9">
        <w:t>В личной жизни был скромн</w:t>
      </w:r>
      <w:r w:rsidR="00065720">
        <w:t>ый, общительный</w:t>
      </w:r>
      <w:r w:rsidR="005537C9">
        <w:t>, внимательны</w:t>
      </w:r>
      <w:r w:rsidR="00065720">
        <w:t>й к товарищам по работе, хорошим</w:t>
      </w:r>
      <w:r w:rsidR="005537C9">
        <w:t xml:space="preserve"> семьянин.</w:t>
      </w:r>
    </w:p>
    <w:p w:rsidR="00520A31" w:rsidRPr="00760880" w:rsidRDefault="00F87203" w:rsidP="004446A9">
      <w:pPr>
        <w:pStyle w:val="a3"/>
        <w:spacing w:before="0" w:beforeAutospacing="0" w:after="0" w:afterAutospacing="0" w:line="360" w:lineRule="auto"/>
        <w:jc w:val="both"/>
      </w:pPr>
      <w:r>
        <w:t xml:space="preserve">      </w:t>
      </w:r>
      <w:r w:rsidR="00747B22">
        <w:t>17 декабря 1978 года Николай Гаврилович ушел на пенсию по состоянию здоровья. В апреле 1979 года вернулся в Ленинград.</w:t>
      </w:r>
      <w:r w:rsidR="002D4AE0">
        <w:t xml:space="preserve"> </w:t>
      </w:r>
      <w:bookmarkStart w:id="0" w:name="_GoBack"/>
      <w:bookmarkEnd w:id="0"/>
      <w:r w:rsidR="00675561">
        <w:t xml:space="preserve">Награжден тремя орденами Ленина, орденами Трудового Красного Знамени. </w:t>
      </w:r>
      <w:r w:rsidR="00760880" w:rsidRPr="00760880">
        <w:t xml:space="preserve">30 марта 1999 года </w:t>
      </w:r>
      <w:r w:rsidR="00760880" w:rsidRPr="00760880">
        <w:rPr>
          <w:bCs/>
        </w:rPr>
        <w:t>Николаю</w:t>
      </w:r>
      <w:r w:rsidR="00760880" w:rsidRPr="00760880">
        <w:t xml:space="preserve"> </w:t>
      </w:r>
      <w:r w:rsidR="00760880" w:rsidRPr="00760880">
        <w:rPr>
          <w:bCs/>
        </w:rPr>
        <w:t>Гавриловичу</w:t>
      </w:r>
      <w:r w:rsidR="00760880" w:rsidRPr="00760880">
        <w:t xml:space="preserve"> </w:t>
      </w:r>
      <w:proofErr w:type="spellStart"/>
      <w:r w:rsidR="00760880" w:rsidRPr="00760880">
        <w:rPr>
          <w:bCs/>
        </w:rPr>
        <w:t>Корыткову</w:t>
      </w:r>
      <w:proofErr w:type="spellEnd"/>
      <w:r w:rsidR="00760880" w:rsidRPr="00760880">
        <w:t xml:space="preserve"> было </w:t>
      </w:r>
      <w:r w:rsidR="00760880" w:rsidRPr="00760880">
        <w:lastRenderedPageBreak/>
        <w:t xml:space="preserve">присвоено звание Почетного гражданина города </w:t>
      </w:r>
      <w:r w:rsidR="00760880" w:rsidRPr="00760880">
        <w:rPr>
          <w:bCs/>
        </w:rPr>
        <w:t>Твери</w:t>
      </w:r>
      <w:r w:rsidR="00760880" w:rsidRPr="00760880">
        <w:t xml:space="preserve">. 4 сентября 2000 года </w:t>
      </w:r>
      <w:r w:rsidR="00760880" w:rsidRPr="00760880">
        <w:rPr>
          <w:bCs/>
        </w:rPr>
        <w:t>Николай</w:t>
      </w:r>
      <w:r w:rsidR="00760880" w:rsidRPr="00760880">
        <w:t xml:space="preserve"> </w:t>
      </w:r>
      <w:r w:rsidR="00760880" w:rsidRPr="00760880">
        <w:rPr>
          <w:bCs/>
        </w:rPr>
        <w:t>Гаврилович</w:t>
      </w:r>
      <w:r w:rsidR="00760880" w:rsidRPr="00760880">
        <w:t xml:space="preserve"> </w:t>
      </w:r>
      <w:proofErr w:type="spellStart"/>
      <w:r w:rsidR="00760880" w:rsidRPr="00760880">
        <w:rPr>
          <w:bCs/>
        </w:rPr>
        <w:t>Корытков</w:t>
      </w:r>
      <w:proofErr w:type="spellEnd"/>
      <w:r w:rsidR="00760880" w:rsidRPr="00760880">
        <w:t xml:space="preserve"> умер. </w:t>
      </w:r>
      <w:proofErr w:type="gramStart"/>
      <w:r w:rsidR="00760880" w:rsidRPr="00760880">
        <w:t>Похоронен</w:t>
      </w:r>
      <w:proofErr w:type="gramEnd"/>
      <w:r w:rsidR="00760880" w:rsidRPr="00760880">
        <w:t xml:space="preserve"> в Санкт-Петербурге на </w:t>
      </w:r>
      <w:proofErr w:type="spellStart"/>
      <w:r w:rsidR="00760880" w:rsidRPr="00760880">
        <w:t>Большеохтинском</w:t>
      </w:r>
      <w:proofErr w:type="spellEnd"/>
      <w:r w:rsidR="00760880" w:rsidRPr="00760880">
        <w:t xml:space="preserve"> кладбище.</w:t>
      </w:r>
    </w:p>
    <w:p w:rsidR="00520A31" w:rsidRDefault="00783BBF" w:rsidP="005F58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3BBF">
        <w:rPr>
          <w:rFonts w:ascii="Times New Roman" w:hAnsi="Times New Roman" w:cs="Times New Roman"/>
          <w:sz w:val="24"/>
          <w:szCs w:val="24"/>
        </w:rPr>
        <w:t xml:space="preserve">18 декабря 2000 года в </w:t>
      </w:r>
      <w:r w:rsidR="00D775DF">
        <w:rPr>
          <w:rFonts w:ascii="Times New Roman" w:hAnsi="Times New Roman" w:cs="Times New Roman"/>
          <w:sz w:val="24"/>
          <w:szCs w:val="24"/>
        </w:rPr>
        <w:t xml:space="preserve">г. </w:t>
      </w:r>
      <w:r w:rsidRPr="00783BBF">
        <w:rPr>
          <w:rFonts w:ascii="Times New Roman" w:hAnsi="Times New Roman" w:cs="Times New Roman"/>
          <w:sz w:val="24"/>
          <w:szCs w:val="24"/>
        </w:rPr>
        <w:t xml:space="preserve">Твери, в честь 90-летия со дня рождения Н.Г. </w:t>
      </w:r>
      <w:proofErr w:type="spellStart"/>
      <w:r w:rsidRPr="00783BBF">
        <w:rPr>
          <w:rFonts w:ascii="Times New Roman" w:hAnsi="Times New Roman" w:cs="Times New Roman"/>
          <w:sz w:val="24"/>
          <w:szCs w:val="24"/>
        </w:rPr>
        <w:t>Корыткова</w:t>
      </w:r>
      <w:proofErr w:type="spellEnd"/>
      <w:r w:rsidRPr="00783BBF">
        <w:rPr>
          <w:rFonts w:ascii="Times New Roman" w:hAnsi="Times New Roman" w:cs="Times New Roman"/>
          <w:sz w:val="24"/>
          <w:szCs w:val="24"/>
        </w:rPr>
        <w:t>, на доме № 20 по Свободному переулку, где он жил, установлена мемориальная доска</w:t>
      </w:r>
      <w:r w:rsidR="005F5831">
        <w:rPr>
          <w:rFonts w:ascii="Times New Roman" w:hAnsi="Times New Roman" w:cs="Times New Roman"/>
          <w:sz w:val="24"/>
          <w:szCs w:val="24"/>
        </w:rPr>
        <w:t xml:space="preserve"> с текстом: «</w:t>
      </w:r>
      <w:r w:rsidR="005F5831" w:rsidRPr="005F5831">
        <w:rPr>
          <w:rFonts w:ascii="Times New Roman" w:hAnsi="Times New Roman"/>
          <w:sz w:val="24"/>
          <w:szCs w:val="24"/>
        </w:rPr>
        <w:t xml:space="preserve">В этом доме с 1960 г. по 1978 г. жил и работал видный государственный деятель Почетный гражданин города Твери </w:t>
      </w:r>
      <w:proofErr w:type="spellStart"/>
      <w:r w:rsidR="005F5831" w:rsidRPr="005F5831">
        <w:rPr>
          <w:rFonts w:ascii="Times New Roman" w:hAnsi="Times New Roman"/>
          <w:sz w:val="24"/>
          <w:szCs w:val="24"/>
        </w:rPr>
        <w:t>Корытков</w:t>
      </w:r>
      <w:proofErr w:type="spellEnd"/>
      <w:r w:rsidR="005F5831" w:rsidRPr="005F5831">
        <w:rPr>
          <w:rFonts w:ascii="Times New Roman" w:hAnsi="Times New Roman"/>
          <w:sz w:val="24"/>
          <w:szCs w:val="24"/>
        </w:rPr>
        <w:t xml:space="preserve"> Николай Гаврилович</w:t>
      </w:r>
      <w:r w:rsidR="005F5831">
        <w:rPr>
          <w:rFonts w:ascii="Times New Roman" w:hAnsi="Times New Roman"/>
          <w:sz w:val="24"/>
          <w:szCs w:val="24"/>
        </w:rPr>
        <w:t>»</w:t>
      </w:r>
      <w:r w:rsidRPr="005F5831">
        <w:rPr>
          <w:rFonts w:ascii="Times New Roman" w:hAnsi="Times New Roman" w:cs="Times New Roman"/>
          <w:sz w:val="24"/>
          <w:szCs w:val="24"/>
        </w:rPr>
        <w:t>.</w:t>
      </w:r>
    </w:p>
    <w:p w:rsidR="008B7270" w:rsidRDefault="008B7270" w:rsidP="005F58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имя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занесено в Золотую книгу Твери.</w:t>
      </w:r>
    </w:p>
    <w:p w:rsidR="005C6B79" w:rsidRDefault="005C6B79" w:rsidP="005F58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2001" w:rsidRPr="00783BBF" w:rsidRDefault="00EC2001" w:rsidP="00444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</w:t>
      </w:r>
    </w:p>
    <w:p w:rsidR="00520A31" w:rsidRDefault="00520A31" w:rsidP="00E2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89" w:rsidRPr="00C24189" w:rsidRDefault="00C24189" w:rsidP="00C2418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24189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Pr="00C24189">
        <w:rPr>
          <w:rFonts w:ascii="Times New Roman" w:hAnsi="Times New Roman" w:cs="Times New Roman"/>
          <w:bCs/>
          <w:sz w:val="24"/>
          <w:szCs w:val="24"/>
        </w:rPr>
        <w:t xml:space="preserve">, Николай Гаврилович. </w:t>
      </w:r>
      <w:r w:rsidRPr="00C24189">
        <w:rPr>
          <w:rFonts w:ascii="Times New Roman" w:hAnsi="Times New Roman" w:cs="Times New Roman"/>
          <w:sz w:val="24"/>
          <w:szCs w:val="24"/>
        </w:rPr>
        <w:t xml:space="preserve">Калининское село: прошлое, настоящее, будущее / Н. Г. </w:t>
      </w:r>
      <w:proofErr w:type="spellStart"/>
      <w:r w:rsidRPr="00C24189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Pr="00C24189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C241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418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олос, 1978. - 206, [1] с.</w:t>
      </w:r>
    </w:p>
    <w:p w:rsidR="00711274" w:rsidRDefault="00C24189" w:rsidP="001C00B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24189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Pr="00C24189">
        <w:rPr>
          <w:rFonts w:ascii="Times New Roman" w:hAnsi="Times New Roman" w:cs="Times New Roman"/>
          <w:bCs/>
          <w:sz w:val="24"/>
          <w:szCs w:val="24"/>
        </w:rPr>
        <w:t xml:space="preserve">, Николай Гаврилович. </w:t>
      </w:r>
      <w:r w:rsidRPr="00C24189">
        <w:rPr>
          <w:rFonts w:ascii="Times New Roman" w:hAnsi="Times New Roman" w:cs="Times New Roman"/>
          <w:sz w:val="24"/>
          <w:szCs w:val="24"/>
        </w:rPr>
        <w:t xml:space="preserve">Руководитель-организатор и воспитатель / Н. Г. </w:t>
      </w:r>
      <w:proofErr w:type="spellStart"/>
      <w:r w:rsidRPr="00C24189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Pr="00C24189">
        <w:rPr>
          <w:rFonts w:ascii="Times New Roman" w:hAnsi="Times New Roman" w:cs="Times New Roman"/>
          <w:sz w:val="24"/>
          <w:szCs w:val="24"/>
        </w:rPr>
        <w:t>. - Мос</w:t>
      </w:r>
      <w:r w:rsidR="001C00B7">
        <w:rPr>
          <w:rFonts w:ascii="Times New Roman" w:hAnsi="Times New Roman" w:cs="Times New Roman"/>
          <w:sz w:val="24"/>
          <w:szCs w:val="24"/>
        </w:rPr>
        <w:t>ква</w:t>
      </w:r>
      <w:proofErr w:type="gramStart"/>
      <w:r w:rsidR="001C0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C00B7">
        <w:rPr>
          <w:rFonts w:ascii="Times New Roman" w:hAnsi="Times New Roman" w:cs="Times New Roman"/>
          <w:sz w:val="24"/>
          <w:szCs w:val="24"/>
        </w:rPr>
        <w:t xml:space="preserve"> Политиздат, 1973. - 96 с.</w:t>
      </w:r>
    </w:p>
    <w:p w:rsidR="008B7270" w:rsidRPr="001C00B7" w:rsidRDefault="008B7270" w:rsidP="008B7270">
      <w:pPr>
        <w:pStyle w:val="a4"/>
        <w:autoSpaceDE w:val="0"/>
        <w:autoSpaceDN w:val="0"/>
        <w:adjustRightInd w:val="0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24189" w:rsidRDefault="00123813" w:rsidP="008B727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C31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114C31">
        <w:rPr>
          <w:rFonts w:ascii="Times New Roman" w:hAnsi="Times New Roman" w:cs="Times New Roman"/>
          <w:sz w:val="24"/>
          <w:szCs w:val="24"/>
        </w:rPr>
        <w:t>Корытков</w:t>
      </w:r>
      <w:proofErr w:type="spellEnd"/>
      <w:r w:rsidRPr="00114C31">
        <w:rPr>
          <w:rFonts w:ascii="Times New Roman" w:hAnsi="Times New Roman" w:cs="Times New Roman"/>
          <w:sz w:val="24"/>
          <w:szCs w:val="24"/>
        </w:rPr>
        <w:t>: человек и руководитель</w:t>
      </w:r>
      <w:proofErr w:type="gramStart"/>
      <w:r w:rsidRPr="00114C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4C31">
        <w:rPr>
          <w:rFonts w:ascii="Times New Roman" w:hAnsi="Times New Roman" w:cs="Times New Roman"/>
          <w:sz w:val="24"/>
          <w:szCs w:val="24"/>
        </w:rPr>
        <w:t xml:space="preserve"> сборник воспоминаний о Почетном гражданине города Твери / составители С.Н. Корсаков, Т.И. </w:t>
      </w:r>
      <w:proofErr w:type="spellStart"/>
      <w:r w:rsidRPr="00114C31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Pr="00114C31">
        <w:rPr>
          <w:rFonts w:ascii="Times New Roman" w:hAnsi="Times New Roman" w:cs="Times New Roman"/>
          <w:sz w:val="24"/>
          <w:szCs w:val="24"/>
        </w:rPr>
        <w:t xml:space="preserve">, Н.Н. Черников. – Тверь, 2001. – 322 с. </w:t>
      </w:r>
    </w:p>
    <w:p w:rsidR="00520A31" w:rsidRPr="00C24189" w:rsidRDefault="00520A31" w:rsidP="008B727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189">
        <w:rPr>
          <w:rFonts w:ascii="Times New Roman" w:hAnsi="Times New Roman" w:cs="Times New Roman"/>
          <w:sz w:val="24"/>
          <w:szCs w:val="24"/>
        </w:rPr>
        <w:t>Шандарова</w:t>
      </w:r>
      <w:proofErr w:type="spellEnd"/>
      <w:r w:rsidR="00C24189">
        <w:rPr>
          <w:rFonts w:ascii="Times New Roman" w:hAnsi="Times New Roman" w:cs="Times New Roman"/>
          <w:sz w:val="24"/>
          <w:szCs w:val="24"/>
        </w:rPr>
        <w:t>,</w:t>
      </w:r>
      <w:r w:rsidRPr="00C24189">
        <w:rPr>
          <w:rFonts w:ascii="Times New Roman" w:hAnsi="Times New Roman" w:cs="Times New Roman"/>
          <w:sz w:val="24"/>
          <w:szCs w:val="24"/>
        </w:rPr>
        <w:t xml:space="preserve"> Марина</w:t>
      </w:r>
      <w:r w:rsidR="00C24189">
        <w:rPr>
          <w:rFonts w:ascii="Times New Roman" w:hAnsi="Times New Roman" w:cs="Times New Roman"/>
          <w:sz w:val="24"/>
          <w:szCs w:val="24"/>
        </w:rPr>
        <w:t>.</w:t>
      </w:r>
      <w:r w:rsidR="005F7928" w:rsidRPr="00C24189">
        <w:rPr>
          <w:rFonts w:ascii="Times New Roman" w:hAnsi="Times New Roman" w:cs="Times New Roman"/>
          <w:sz w:val="24"/>
          <w:szCs w:val="24"/>
        </w:rPr>
        <w:t xml:space="preserve"> </w:t>
      </w:r>
      <w:r w:rsidRPr="00C24189">
        <w:rPr>
          <w:rFonts w:ascii="Times New Roman" w:hAnsi="Times New Roman" w:cs="Times New Roman"/>
          <w:sz w:val="24"/>
          <w:szCs w:val="24"/>
        </w:rPr>
        <w:t xml:space="preserve">Советский губернатор / М. </w:t>
      </w:r>
      <w:proofErr w:type="spellStart"/>
      <w:r w:rsidRPr="00C24189">
        <w:rPr>
          <w:rFonts w:ascii="Times New Roman" w:hAnsi="Times New Roman" w:cs="Times New Roman"/>
          <w:sz w:val="24"/>
          <w:szCs w:val="24"/>
        </w:rPr>
        <w:t>Шандарова</w:t>
      </w:r>
      <w:proofErr w:type="spellEnd"/>
      <w:r w:rsidRPr="00C24189">
        <w:rPr>
          <w:rFonts w:ascii="Times New Roman" w:hAnsi="Times New Roman" w:cs="Times New Roman"/>
          <w:sz w:val="24"/>
          <w:szCs w:val="24"/>
        </w:rPr>
        <w:t xml:space="preserve"> // </w:t>
      </w:r>
      <w:r w:rsidR="005F5831">
        <w:rPr>
          <w:rFonts w:ascii="Times New Roman" w:hAnsi="Times New Roman" w:cs="Times New Roman"/>
          <w:sz w:val="24"/>
          <w:szCs w:val="24"/>
        </w:rPr>
        <w:t>Тверской курьер</w:t>
      </w:r>
      <w:r w:rsidRPr="00C24189">
        <w:rPr>
          <w:rFonts w:ascii="Times New Roman" w:hAnsi="Times New Roman" w:cs="Times New Roman"/>
          <w:sz w:val="24"/>
          <w:szCs w:val="24"/>
        </w:rPr>
        <w:t xml:space="preserve">. – 2013. – </w:t>
      </w:r>
      <w:r w:rsidR="005F5831">
        <w:rPr>
          <w:rFonts w:ascii="Times New Roman" w:hAnsi="Times New Roman" w:cs="Times New Roman"/>
          <w:sz w:val="24"/>
          <w:szCs w:val="24"/>
        </w:rPr>
        <w:t xml:space="preserve"> 20 дек. - </w:t>
      </w:r>
      <w:r w:rsidRPr="00C24189">
        <w:rPr>
          <w:rFonts w:ascii="Times New Roman" w:hAnsi="Times New Roman" w:cs="Times New Roman"/>
          <w:sz w:val="24"/>
          <w:szCs w:val="24"/>
        </w:rPr>
        <w:t>С. 6.</w:t>
      </w:r>
    </w:p>
    <w:p w:rsidR="00123813" w:rsidRDefault="00123813" w:rsidP="00E2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831" w:rsidRDefault="005F5831" w:rsidP="00E2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831" w:rsidRDefault="005F5831" w:rsidP="00E21F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551" w:rsidRDefault="005F5831" w:rsidP="0043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ведущий библиотекарь информационно-библиографического</w:t>
      </w:r>
    </w:p>
    <w:p w:rsidR="005F5831" w:rsidRDefault="005F5831" w:rsidP="0043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Александровна. </w:t>
      </w:r>
    </w:p>
    <w:p w:rsidR="00436551" w:rsidRDefault="00436551" w:rsidP="0043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360-04</w:t>
      </w:r>
    </w:p>
    <w:p w:rsidR="00436551" w:rsidRDefault="00436551" w:rsidP="0043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831" w:rsidRDefault="005F5831" w:rsidP="00E21F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02.12.2020</w:t>
      </w:r>
    </w:p>
    <w:p w:rsidR="00520A31" w:rsidRPr="00A52F25" w:rsidRDefault="00520A31" w:rsidP="00E21F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0A31" w:rsidRPr="00A52F25" w:rsidSect="003E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2701"/>
    <w:multiLevelType w:val="hybridMultilevel"/>
    <w:tmpl w:val="E026BD3C"/>
    <w:lvl w:ilvl="0" w:tplc="4F3047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3CE12DA"/>
    <w:multiLevelType w:val="hybridMultilevel"/>
    <w:tmpl w:val="D5DE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272"/>
    <w:multiLevelType w:val="hybridMultilevel"/>
    <w:tmpl w:val="2952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B6B72"/>
    <w:multiLevelType w:val="hybridMultilevel"/>
    <w:tmpl w:val="408A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8FB"/>
    <w:rsid w:val="0001716E"/>
    <w:rsid w:val="00065720"/>
    <w:rsid w:val="000B52FF"/>
    <w:rsid w:val="000D69B4"/>
    <w:rsid w:val="00111190"/>
    <w:rsid w:val="00114C31"/>
    <w:rsid w:val="00123813"/>
    <w:rsid w:val="00125231"/>
    <w:rsid w:val="001C00B7"/>
    <w:rsid w:val="001C321E"/>
    <w:rsid w:val="001E45C6"/>
    <w:rsid w:val="00226565"/>
    <w:rsid w:val="00234991"/>
    <w:rsid w:val="002366FB"/>
    <w:rsid w:val="00243CC4"/>
    <w:rsid w:val="002479DE"/>
    <w:rsid w:val="002D4AE0"/>
    <w:rsid w:val="002E534F"/>
    <w:rsid w:val="002E7437"/>
    <w:rsid w:val="002F3E94"/>
    <w:rsid w:val="00302270"/>
    <w:rsid w:val="003511C2"/>
    <w:rsid w:val="003E3B06"/>
    <w:rsid w:val="003E760F"/>
    <w:rsid w:val="00436551"/>
    <w:rsid w:val="00436B4C"/>
    <w:rsid w:val="004446A9"/>
    <w:rsid w:val="004628CE"/>
    <w:rsid w:val="0047217E"/>
    <w:rsid w:val="004A4C1E"/>
    <w:rsid w:val="004C27D9"/>
    <w:rsid w:val="004E0B72"/>
    <w:rsid w:val="004F4A8B"/>
    <w:rsid w:val="00520A31"/>
    <w:rsid w:val="00526FCC"/>
    <w:rsid w:val="005442F3"/>
    <w:rsid w:val="005537C9"/>
    <w:rsid w:val="00557E14"/>
    <w:rsid w:val="005C6B79"/>
    <w:rsid w:val="005F5831"/>
    <w:rsid w:val="005F7928"/>
    <w:rsid w:val="006500BB"/>
    <w:rsid w:val="00675561"/>
    <w:rsid w:val="0068017F"/>
    <w:rsid w:val="0068403C"/>
    <w:rsid w:val="006A48C3"/>
    <w:rsid w:val="006E3505"/>
    <w:rsid w:val="006E7B7F"/>
    <w:rsid w:val="00711274"/>
    <w:rsid w:val="00733030"/>
    <w:rsid w:val="007460CD"/>
    <w:rsid w:val="00747B22"/>
    <w:rsid w:val="00755C20"/>
    <w:rsid w:val="00760880"/>
    <w:rsid w:val="00783BBF"/>
    <w:rsid w:val="00812992"/>
    <w:rsid w:val="00817850"/>
    <w:rsid w:val="0084740F"/>
    <w:rsid w:val="008538F5"/>
    <w:rsid w:val="008561F0"/>
    <w:rsid w:val="00861933"/>
    <w:rsid w:val="008630F1"/>
    <w:rsid w:val="008B7270"/>
    <w:rsid w:val="008D2069"/>
    <w:rsid w:val="00920A9E"/>
    <w:rsid w:val="00921D99"/>
    <w:rsid w:val="00960F71"/>
    <w:rsid w:val="009A2008"/>
    <w:rsid w:val="009C127A"/>
    <w:rsid w:val="009F68D1"/>
    <w:rsid w:val="00A32115"/>
    <w:rsid w:val="00A41691"/>
    <w:rsid w:val="00A46BC8"/>
    <w:rsid w:val="00A52F25"/>
    <w:rsid w:val="00A8012C"/>
    <w:rsid w:val="00A83552"/>
    <w:rsid w:val="00AD26E2"/>
    <w:rsid w:val="00AD45FF"/>
    <w:rsid w:val="00AF4D52"/>
    <w:rsid w:val="00B06052"/>
    <w:rsid w:val="00B06E34"/>
    <w:rsid w:val="00B46648"/>
    <w:rsid w:val="00B508FB"/>
    <w:rsid w:val="00B57F56"/>
    <w:rsid w:val="00B93438"/>
    <w:rsid w:val="00BA31EA"/>
    <w:rsid w:val="00C20627"/>
    <w:rsid w:val="00C24189"/>
    <w:rsid w:val="00C24AFE"/>
    <w:rsid w:val="00C96A5D"/>
    <w:rsid w:val="00CA61C4"/>
    <w:rsid w:val="00CE4682"/>
    <w:rsid w:val="00D03F5C"/>
    <w:rsid w:val="00D16508"/>
    <w:rsid w:val="00D2660D"/>
    <w:rsid w:val="00D57D66"/>
    <w:rsid w:val="00D6322D"/>
    <w:rsid w:val="00D775DF"/>
    <w:rsid w:val="00DA68F2"/>
    <w:rsid w:val="00DB72E2"/>
    <w:rsid w:val="00DC4C52"/>
    <w:rsid w:val="00DC562E"/>
    <w:rsid w:val="00DD3290"/>
    <w:rsid w:val="00DE0F6C"/>
    <w:rsid w:val="00E21F20"/>
    <w:rsid w:val="00E304D1"/>
    <w:rsid w:val="00E52DA3"/>
    <w:rsid w:val="00E536F7"/>
    <w:rsid w:val="00E53E64"/>
    <w:rsid w:val="00E9064B"/>
    <w:rsid w:val="00E9486B"/>
    <w:rsid w:val="00EC2001"/>
    <w:rsid w:val="00F40FD0"/>
    <w:rsid w:val="00F52F5A"/>
    <w:rsid w:val="00F543B2"/>
    <w:rsid w:val="00F706AE"/>
    <w:rsid w:val="00F87203"/>
    <w:rsid w:val="00F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LenaSh</cp:lastModifiedBy>
  <cp:revision>108</cp:revision>
  <dcterms:created xsi:type="dcterms:W3CDTF">2020-11-30T13:56:00Z</dcterms:created>
  <dcterms:modified xsi:type="dcterms:W3CDTF">2020-12-03T12:30:00Z</dcterms:modified>
</cp:coreProperties>
</file>